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80" w:rsidRDefault="00142F9A">
      <w:r w:rsidRPr="00142F9A">
        <w:t>Локальный нормативный акт о языках обучения</w:t>
      </w:r>
      <w:bookmarkStart w:id="0" w:name="_GoBack"/>
      <w:bookmarkEnd w:id="0"/>
    </w:p>
    <w:sectPr w:rsidR="00DA5B80" w:rsidSect="0032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9A"/>
    <w:rsid w:val="00142F9A"/>
    <w:rsid w:val="0032484C"/>
    <w:rsid w:val="005B67F2"/>
    <w:rsid w:val="00664CDD"/>
    <w:rsid w:val="00920E08"/>
    <w:rsid w:val="009D0D13"/>
    <w:rsid w:val="00A12D85"/>
    <w:rsid w:val="00DA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CEDDF-0117-445E-A902-D98F6B1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1</cp:revision>
  <dcterms:created xsi:type="dcterms:W3CDTF">2022-12-24T09:43:00Z</dcterms:created>
  <dcterms:modified xsi:type="dcterms:W3CDTF">2022-12-24T09:43:00Z</dcterms:modified>
</cp:coreProperties>
</file>